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2EC" w:rsidRPr="00EB22EC" w:rsidRDefault="00EB22EC" w:rsidP="00EB22E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161030" cy="741680"/>
            <wp:effectExtent l="19050" t="0" r="1270" b="0"/>
            <wp:docPr id="1" name="图片 1" descr="C:\Documents and Settings\Administrator\Application Data\Tencent\Users\434737407\QQ\WinTemp\RichOle\G7()V{PK7RW)]F2LX3OU_`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Application Data\Tencent\Users\434737407\QQ\WinTemp\RichOle\G7()V{PK7RW)]F2LX3OU_`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030" cy="74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98D" w:rsidRDefault="00D1698D"/>
    <w:p w:rsidR="00EB22EC" w:rsidRPr="00EB22EC" w:rsidRDefault="00EB22EC">
      <w:pPr>
        <w:rPr>
          <w:sz w:val="52"/>
          <w:szCs w:val="52"/>
        </w:rPr>
      </w:pPr>
    </w:p>
    <w:p w:rsidR="00EB22EC" w:rsidRPr="00EB22EC" w:rsidRDefault="00EB22EC">
      <w:pPr>
        <w:rPr>
          <w:sz w:val="52"/>
          <w:szCs w:val="52"/>
        </w:rPr>
      </w:pPr>
    </w:p>
    <w:p w:rsidR="00EB22EC" w:rsidRPr="00EB22EC" w:rsidRDefault="00EB22EC" w:rsidP="00EB22EC">
      <w:pPr>
        <w:jc w:val="center"/>
        <w:rPr>
          <w:rFonts w:ascii="华文中宋" w:eastAsia="华文中宋" w:hAnsi="华文中宋"/>
          <w:sz w:val="52"/>
          <w:szCs w:val="52"/>
        </w:rPr>
      </w:pPr>
      <w:r w:rsidRPr="00EB22EC">
        <w:rPr>
          <w:rFonts w:ascii="华文中宋" w:eastAsia="华文中宋" w:hAnsi="华文中宋" w:hint="eastAsia"/>
          <w:sz w:val="52"/>
          <w:szCs w:val="52"/>
        </w:rPr>
        <w:t>中国药科大学全面预算系统</w:t>
      </w:r>
    </w:p>
    <w:p w:rsidR="00EB22EC" w:rsidRDefault="00EB22EC" w:rsidP="00EB22EC">
      <w:pPr>
        <w:jc w:val="center"/>
        <w:rPr>
          <w:rFonts w:ascii="华文中宋" w:eastAsia="华文中宋" w:hAnsi="华文中宋"/>
          <w:sz w:val="52"/>
          <w:szCs w:val="52"/>
        </w:rPr>
      </w:pPr>
      <w:r w:rsidRPr="00EB22EC">
        <w:rPr>
          <w:rFonts w:ascii="华文中宋" w:eastAsia="华文中宋" w:hAnsi="华文中宋" w:hint="eastAsia"/>
          <w:sz w:val="52"/>
          <w:szCs w:val="52"/>
        </w:rPr>
        <w:t>操作指南</w:t>
      </w:r>
    </w:p>
    <w:p w:rsidR="00270168" w:rsidRDefault="00270168" w:rsidP="00EB22EC">
      <w:pPr>
        <w:jc w:val="center"/>
        <w:rPr>
          <w:rFonts w:ascii="华文中宋" w:eastAsia="华文中宋" w:hAnsi="华文中宋"/>
          <w:sz w:val="52"/>
          <w:szCs w:val="52"/>
        </w:rPr>
      </w:pPr>
    </w:p>
    <w:p w:rsidR="00270168" w:rsidRDefault="00270168" w:rsidP="00EB22EC">
      <w:pPr>
        <w:jc w:val="center"/>
        <w:rPr>
          <w:rFonts w:ascii="华文中宋" w:eastAsia="华文中宋" w:hAnsi="华文中宋"/>
          <w:sz w:val="52"/>
          <w:szCs w:val="52"/>
        </w:rPr>
      </w:pPr>
    </w:p>
    <w:p w:rsidR="00270168" w:rsidRDefault="00270168" w:rsidP="00EB22EC">
      <w:pPr>
        <w:jc w:val="center"/>
        <w:rPr>
          <w:rFonts w:ascii="华文中宋" w:eastAsia="华文中宋" w:hAnsi="华文中宋"/>
          <w:sz w:val="52"/>
          <w:szCs w:val="52"/>
        </w:rPr>
      </w:pPr>
    </w:p>
    <w:p w:rsidR="00270168" w:rsidRDefault="00270168" w:rsidP="00EB22EC">
      <w:pPr>
        <w:jc w:val="center"/>
        <w:rPr>
          <w:rFonts w:ascii="华文中宋" w:eastAsia="华文中宋" w:hAnsi="华文中宋"/>
          <w:sz w:val="52"/>
          <w:szCs w:val="52"/>
        </w:rPr>
      </w:pPr>
    </w:p>
    <w:p w:rsidR="00270168" w:rsidRDefault="00270168" w:rsidP="00EB22EC">
      <w:pPr>
        <w:jc w:val="center"/>
        <w:rPr>
          <w:rFonts w:ascii="华文中宋" w:eastAsia="华文中宋" w:hAnsi="华文中宋"/>
          <w:sz w:val="52"/>
          <w:szCs w:val="52"/>
        </w:rPr>
      </w:pPr>
    </w:p>
    <w:p w:rsidR="00270168" w:rsidRDefault="00270168" w:rsidP="00EB22EC">
      <w:pPr>
        <w:jc w:val="center"/>
        <w:rPr>
          <w:rFonts w:ascii="华文中宋" w:eastAsia="华文中宋" w:hAnsi="华文中宋"/>
          <w:sz w:val="52"/>
          <w:szCs w:val="52"/>
        </w:rPr>
      </w:pPr>
    </w:p>
    <w:p w:rsidR="00270168" w:rsidRDefault="00270168" w:rsidP="00EB22EC">
      <w:pPr>
        <w:jc w:val="center"/>
        <w:rPr>
          <w:rFonts w:ascii="华文中宋" w:eastAsia="华文中宋" w:hAnsi="华文中宋"/>
          <w:sz w:val="52"/>
          <w:szCs w:val="52"/>
        </w:rPr>
      </w:pPr>
    </w:p>
    <w:p w:rsidR="00270168" w:rsidRPr="00270168" w:rsidRDefault="00270168" w:rsidP="00EB22EC">
      <w:pPr>
        <w:jc w:val="center"/>
        <w:rPr>
          <w:rFonts w:ascii="华文中宋" w:eastAsia="华文中宋" w:hAnsi="华文中宋"/>
          <w:sz w:val="28"/>
          <w:szCs w:val="28"/>
        </w:rPr>
      </w:pPr>
      <w:r w:rsidRPr="00270168">
        <w:rPr>
          <w:rFonts w:ascii="华文中宋" w:eastAsia="华文中宋" w:hAnsi="华文中宋" w:hint="eastAsia"/>
          <w:sz w:val="28"/>
          <w:szCs w:val="28"/>
        </w:rPr>
        <w:t>计财处</w:t>
      </w:r>
    </w:p>
    <w:p w:rsidR="00270168" w:rsidRPr="00270168" w:rsidRDefault="00270168" w:rsidP="00EB22EC">
      <w:pPr>
        <w:jc w:val="center"/>
        <w:rPr>
          <w:rFonts w:ascii="华文中宋" w:eastAsia="华文中宋" w:hAnsi="华文中宋"/>
          <w:sz w:val="28"/>
          <w:szCs w:val="28"/>
        </w:rPr>
      </w:pPr>
      <w:r w:rsidRPr="00270168">
        <w:rPr>
          <w:rFonts w:ascii="华文中宋" w:eastAsia="华文中宋" w:hAnsi="华文中宋" w:hint="eastAsia"/>
          <w:sz w:val="28"/>
          <w:szCs w:val="28"/>
        </w:rPr>
        <w:t>2017年10月</w:t>
      </w:r>
    </w:p>
    <w:p w:rsidR="00270168" w:rsidRDefault="00270168" w:rsidP="00EB22EC">
      <w:pPr>
        <w:jc w:val="center"/>
        <w:rPr>
          <w:rFonts w:ascii="华文中宋" w:eastAsia="华文中宋" w:hAnsi="华文中宋"/>
          <w:sz w:val="52"/>
          <w:szCs w:val="52"/>
        </w:rPr>
      </w:pPr>
    </w:p>
    <w:p w:rsidR="008E74C0" w:rsidRPr="001E130D" w:rsidRDefault="008E74C0" w:rsidP="00277BDD">
      <w:pPr>
        <w:spacing w:line="360" w:lineRule="auto"/>
        <w:jc w:val="center"/>
        <w:rPr>
          <w:rFonts w:asciiTheme="minorEastAsia" w:hAnsiTheme="minorEastAsia"/>
          <w:b/>
          <w:sz w:val="28"/>
          <w:szCs w:val="28"/>
        </w:rPr>
      </w:pPr>
      <w:r w:rsidRPr="001E130D">
        <w:rPr>
          <w:rFonts w:asciiTheme="minorEastAsia" w:hAnsiTheme="minorEastAsia" w:hint="eastAsia"/>
          <w:b/>
          <w:sz w:val="28"/>
          <w:szCs w:val="28"/>
        </w:rPr>
        <w:lastRenderedPageBreak/>
        <w:t>中国药科大学</w:t>
      </w:r>
      <w:r w:rsidR="001440E3" w:rsidRPr="001E130D">
        <w:rPr>
          <w:rFonts w:asciiTheme="minorEastAsia" w:hAnsiTheme="minorEastAsia" w:hint="eastAsia"/>
          <w:b/>
          <w:sz w:val="28"/>
          <w:szCs w:val="28"/>
        </w:rPr>
        <w:t>全面预算系统操作指南</w:t>
      </w:r>
    </w:p>
    <w:p w:rsidR="001440E3" w:rsidRDefault="001E130D" w:rsidP="00277BDD">
      <w:pPr>
        <w:spacing w:line="360" w:lineRule="auto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全面预算</w:t>
      </w:r>
      <w:r w:rsidR="00042D1B">
        <w:rPr>
          <w:rFonts w:asciiTheme="minorEastAsia" w:hAnsiTheme="minorEastAsia" w:hint="eastAsia"/>
          <w:sz w:val="28"/>
          <w:szCs w:val="28"/>
        </w:rPr>
        <w:t>系统将全校收支均纳入系统中，具有</w:t>
      </w:r>
      <w:r w:rsidR="00C474E7">
        <w:rPr>
          <w:rFonts w:asciiTheme="minorEastAsia" w:hAnsiTheme="minorEastAsia" w:hint="eastAsia"/>
          <w:sz w:val="28"/>
          <w:szCs w:val="28"/>
        </w:rPr>
        <w:t>二级部门预算申报、职能部门审核、校级预算编制、财务预算批复、预算下拨、预算执行实施监控、预决算报表编制等功能。</w:t>
      </w:r>
    </w:p>
    <w:p w:rsidR="00C474E7" w:rsidRPr="005E14C4" w:rsidRDefault="00D75C1B" w:rsidP="005E14C4">
      <w:pPr>
        <w:spacing w:line="360" w:lineRule="auto"/>
        <w:ind w:firstLineChars="200" w:firstLine="562"/>
        <w:jc w:val="left"/>
        <w:rPr>
          <w:rFonts w:asciiTheme="minorEastAsia" w:hAnsiTheme="minorEastAsia"/>
          <w:b/>
          <w:color w:val="FF0000"/>
          <w:sz w:val="28"/>
          <w:szCs w:val="28"/>
        </w:rPr>
      </w:pPr>
      <w:r w:rsidRPr="005E14C4">
        <w:rPr>
          <w:rFonts w:asciiTheme="minorEastAsia" w:hAnsiTheme="minorEastAsia" w:hint="eastAsia"/>
          <w:b/>
          <w:color w:val="FF0000"/>
          <w:sz w:val="28"/>
          <w:szCs w:val="28"/>
        </w:rPr>
        <w:t>建议使用Google Chrome浏览器。</w:t>
      </w:r>
    </w:p>
    <w:p w:rsidR="00D75C1B" w:rsidRPr="005E14C4" w:rsidRDefault="00D75C1B" w:rsidP="005E14C4">
      <w:pPr>
        <w:spacing w:line="360" w:lineRule="auto"/>
        <w:ind w:firstLineChars="200" w:firstLine="562"/>
        <w:jc w:val="left"/>
        <w:outlineLvl w:val="0"/>
        <w:rPr>
          <w:rFonts w:asciiTheme="minorEastAsia" w:hAnsiTheme="minorEastAsia"/>
          <w:b/>
          <w:sz w:val="28"/>
          <w:szCs w:val="28"/>
        </w:rPr>
      </w:pPr>
      <w:r w:rsidRPr="005E14C4">
        <w:rPr>
          <w:rFonts w:asciiTheme="minorEastAsia" w:hAnsiTheme="minorEastAsia" w:hint="eastAsia"/>
          <w:b/>
          <w:sz w:val="28"/>
          <w:szCs w:val="28"/>
        </w:rPr>
        <w:t>一、系统登录</w:t>
      </w:r>
    </w:p>
    <w:p w:rsidR="00054E83" w:rsidRDefault="00054E83" w:rsidP="00277BDD">
      <w:pPr>
        <w:spacing w:line="360" w:lineRule="auto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登录学校主页，进入右上角“信息门户”——</w:t>
      </w:r>
      <w:r w:rsidR="00312DF0">
        <w:rPr>
          <w:rFonts w:asciiTheme="minorEastAsia" w:hAnsiTheme="minorEastAsia" w:hint="eastAsia"/>
          <w:sz w:val="28"/>
          <w:szCs w:val="28"/>
        </w:rPr>
        <w:t>录入用户名，密码——“财务系统”——“全面预算”。</w:t>
      </w:r>
      <w:r w:rsidR="006A5D2E">
        <w:rPr>
          <w:rFonts w:asciiTheme="minorEastAsia" w:hAnsiTheme="minorEastAsia" w:hint="eastAsia"/>
          <w:sz w:val="28"/>
          <w:szCs w:val="28"/>
        </w:rPr>
        <w:t>进入全面预算系统后，点击头像，选择用户角色。“部门预算管理员”</w:t>
      </w:r>
      <w:r w:rsidR="00F47495">
        <w:rPr>
          <w:rFonts w:asciiTheme="minorEastAsia" w:hAnsiTheme="minorEastAsia" w:hint="eastAsia"/>
          <w:sz w:val="28"/>
          <w:szCs w:val="28"/>
        </w:rPr>
        <w:t>角色功能：预算申报、预算查询统计；“部门领导”角色功能：预算查询统计。</w:t>
      </w:r>
    </w:p>
    <w:p w:rsidR="00054E83" w:rsidRPr="00054E83" w:rsidRDefault="00054E83" w:rsidP="00054E8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609590" cy="2272892"/>
            <wp:effectExtent l="19050" t="0" r="0" b="0"/>
            <wp:docPr id="5" name="图片 5" descr="C:\Documents and Settings\Administrator\桌面\QQ图片201710171047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桌面\QQ图片2017101710471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293" cy="2273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DF0" w:rsidRPr="00312DF0" w:rsidRDefault="00312DF0" w:rsidP="00312DF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670550" cy="2042160"/>
            <wp:effectExtent l="19050" t="0" r="6350" b="0"/>
            <wp:docPr id="6" name="图片 6" descr="C:\Documents and Settings\Administrator\Application Data\Tencent\Users\434737407\QQ\WinTemp\RichOle\362[H6Z2T2E1}I~_ASTNUN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Application Data\Tencent\Users\434737407\QQ\WinTemp\RichOle\362[H6Z2T2E1}I~_ASTNUN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204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C1B" w:rsidRDefault="00312DF0" w:rsidP="00312DF0">
      <w:pPr>
        <w:spacing w:line="360" w:lineRule="auto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2185670" cy="2611120"/>
            <wp:effectExtent l="19050" t="0" r="5080" b="0"/>
            <wp:docPr id="8" name="图片 8" descr="C:\Documents and Settings\Administrator\桌面\QQ图片20171017105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桌面\QQ图片2017101710503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70" cy="261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8"/>
          <w:szCs w:val="28"/>
        </w:rPr>
        <w:t xml:space="preserve"> </w:t>
      </w: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2907030" cy="2619733"/>
            <wp:effectExtent l="19050" t="0" r="7620" b="0"/>
            <wp:docPr id="9" name="图片 9" descr="C:\Documents and Settings\Administrator\桌面\QQ图片20171017105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桌面\QQ图片2017101710510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621" cy="2622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BB9" w:rsidRPr="005E14C4" w:rsidRDefault="00872BB9" w:rsidP="005E14C4">
      <w:pPr>
        <w:spacing w:line="360" w:lineRule="auto"/>
        <w:ind w:firstLineChars="200" w:firstLine="562"/>
        <w:jc w:val="left"/>
        <w:outlineLvl w:val="0"/>
        <w:rPr>
          <w:rFonts w:asciiTheme="minorEastAsia" w:hAnsiTheme="minorEastAsia"/>
          <w:b/>
          <w:sz w:val="28"/>
          <w:szCs w:val="28"/>
        </w:rPr>
      </w:pPr>
      <w:r w:rsidRPr="005E14C4">
        <w:rPr>
          <w:rFonts w:asciiTheme="minorEastAsia" w:hAnsiTheme="minorEastAsia" w:hint="eastAsia"/>
          <w:b/>
          <w:sz w:val="28"/>
          <w:szCs w:val="28"/>
        </w:rPr>
        <w:t>二、预算申报</w:t>
      </w:r>
    </w:p>
    <w:p w:rsidR="0007024E" w:rsidRDefault="00F67421" w:rsidP="00277BDD">
      <w:pPr>
        <w:spacing w:line="360" w:lineRule="auto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预算申报分为收入预算申报、支出预算申报两部分，点击【首页】进行预算年份切换。</w:t>
      </w:r>
    </w:p>
    <w:p w:rsidR="00F67421" w:rsidRPr="005E14C4" w:rsidRDefault="00684653" w:rsidP="005E14C4">
      <w:pPr>
        <w:spacing w:line="360" w:lineRule="auto"/>
        <w:ind w:firstLineChars="200" w:firstLine="562"/>
        <w:jc w:val="left"/>
        <w:outlineLvl w:val="0"/>
        <w:rPr>
          <w:rFonts w:asciiTheme="minorEastAsia" w:hAnsiTheme="minorEastAsia"/>
          <w:b/>
          <w:sz w:val="28"/>
          <w:szCs w:val="28"/>
        </w:rPr>
      </w:pPr>
      <w:r w:rsidRPr="005E14C4">
        <w:rPr>
          <w:rFonts w:asciiTheme="minorEastAsia" w:hAnsiTheme="minorEastAsia" w:hint="eastAsia"/>
          <w:b/>
          <w:sz w:val="28"/>
          <w:szCs w:val="28"/>
        </w:rPr>
        <w:t>（一）收入预算申报</w:t>
      </w:r>
    </w:p>
    <w:p w:rsidR="00462491" w:rsidRDefault="0014158E" w:rsidP="00277BDD">
      <w:pPr>
        <w:spacing w:line="360" w:lineRule="auto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收入预算统一采用“部门预算管理员”身份申报。</w:t>
      </w:r>
      <w:r w:rsidR="00397015">
        <w:rPr>
          <w:rFonts w:asciiTheme="minorEastAsia" w:hAnsiTheme="minorEastAsia" w:hint="eastAsia"/>
          <w:sz w:val="28"/>
          <w:szCs w:val="28"/>
        </w:rPr>
        <w:t>各单位</w:t>
      </w:r>
      <w:r w:rsidR="00397015" w:rsidRPr="001C053C">
        <w:rPr>
          <w:rFonts w:asciiTheme="minorEastAsia" w:hAnsiTheme="minorEastAsia" w:hint="eastAsia"/>
          <w:sz w:val="28"/>
          <w:szCs w:val="28"/>
        </w:rPr>
        <w:t>仅需申报“其他收入”</w:t>
      </w:r>
      <w:r w:rsidR="00CD4368">
        <w:rPr>
          <w:rFonts w:asciiTheme="minorEastAsia" w:hAnsiTheme="minorEastAsia" w:hint="eastAsia"/>
          <w:sz w:val="28"/>
          <w:szCs w:val="28"/>
        </w:rPr>
        <w:t>。</w:t>
      </w:r>
      <w:r w:rsidR="00462491">
        <w:rPr>
          <w:rFonts w:asciiTheme="minorEastAsia" w:hAnsiTheme="minorEastAsia" w:hint="eastAsia"/>
          <w:sz w:val="28"/>
          <w:szCs w:val="28"/>
        </w:rPr>
        <w:t>其他收入</w:t>
      </w:r>
      <w:r w:rsidR="001C053C">
        <w:rPr>
          <w:rFonts w:asciiTheme="minorEastAsia" w:hAnsiTheme="minorEastAsia" w:hint="eastAsia"/>
          <w:sz w:val="28"/>
          <w:szCs w:val="28"/>
        </w:rPr>
        <w:t>指：</w:t>
      </w:r>
      <w:r w:rsidR="001C053C" w:rsidRPr="001C053C">
        <w:rPr>
          <w:rFonts w:asciiTheme="minorEastAsia" w:hAnsiTheme="minorEastAsia" w:hint="eastAsia"/>
          <w:sz w:val="28"/>
          <w:szCs w:val="28"/>
        </w:rPr>
        <w:t>办班收入、</w:t>
      </w:r>
      <w:r w:rsidR="001C053C">
        <w:rPr>
          <w:rFonts w:asciiTheme="minorEastAsia" w:hAnsiTheme="minorEastAsia" w:hint="eastAsia"/>
          <w:sz w:val="28"/>
          <w:szCs w:val="28"/>
        </w:rPr>
        <w:t>培训收入、论坛收入、文印室收入、计算机普通话英语考试收入等。</w:t>
      </w:r>
    </w:p>
    <w:p w:rsidR="00684653" w:rsidRDefault="000C5BFD" w:rsidP="00277BDD">
      <w:pPr>
        <w:spacing w:line="360" w:lineRule="auto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期刊部其他收入点击“其他收入-期刊部创收收入”，分析测试中心其他收入点击“其他收入-分析测试中心收入”，其他部门其他收入点击“其他收入-学院等二级单位创收收入”</w:t>
      </w:r>
      <w:r w:rsidR="00BD513B">
        <w:rPr>
          <w:rFonts w:asciiTheme="minorEastAsia" w:hAnsiTheme="minorEastAsia" w:hint="eastAsia"/>
          <w:sz w:val="28"/>
          <w:szCs w:val="28"/>
        </w:rPr>
        <w:t>。</w:t>
      </w:r>
    </w:p>
    <w:p w:rsidR="00CD4368" w:rsidRPr="00CD4368" w:rsidRDefault="00CD4368" w:rsidP="00CD436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850640" cy="1036320"/>
            <wp:effectExtent l="19050" t="0" r="0" b="0"/>
            <wp:docPr id="14" name="图片 14" descr="C:\Documents and Settings\Administrator\Application Data\Tencent\Users\434737407\QQ\WinTemp\RichOle\H}IJ1BUWT{NRXFZD44G@T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istrator\Application Data\Tencent\Users\434737407\QQ\WinTemp\RichOle\H}IJ1BUWT{NRXFZD44G@T9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640" cy="103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BFD" w:rsidRPr="000C5BFD" w:rsidRDefault="000C5BFD" w:rsidP="000C5BF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810000" cy="650240"/>
            <wp:effectExtent l="19050" t="0" r="0" b="0"/>
            <wp:docPr id="16" name="图片 16" descr="C:\Documents and Settings\Administrator\Application Data\Tencent\Users\434737407\QQ\WinTemp\RichOle\IBL7CAE4Z5RFE6LF1W7JQ(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istrator\Application Data\Tencent\Users\434737407\QQ\WinTemp\RichOle\IBL7CAE4Z5RFE6LF1W7JQ(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65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202" w:rsidRPr="00535202" w:rsidRDefault="00C73759" w:rsidP="00F47495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995944">
        <w:rPr>
          <w:rFonts w:asciiTheme="minorEastAsia" w:hAnsiTheme="minorEastAsia" w:hint="eastAsia"/>
          <w:sz w:val="28"/>
          <w:szCs w:val="28"/>
        </w:rPr>
        <w:lastRenderedPageBreak/>
        <w:t xml:space="preserve">    </w:t>
      </w:r>
      <w:r w:rsidR="00535202" w:rsidRPr="00535202">
        <w:rPr>
          <w:rFonts w:asciiTheme="minorEastAsia" w:hAnsiTheme="minorEastAsia" w:hint="eastAsia"/>
          <w:b/>
          <w:sz w:val="28"/>
          <w:szCs w:val="28"/>
        </w:rPr>
        <w:t>1.添加收入条目（项目）</w:t>
      </w:r>
    </w:p>
    <w:p w:rsidR="00F47495" w:rsidRPr="00F47495" w:rsidRDefault="00C73759" w:rsidP="00535202">
      <w:pPr>
        <w:widowControl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995944">
        <w:rPr>
          <w:rFonts w:asciiTheme="minorEastAsia" w:hAnsiTheme="minorEastAsia" w:hint="eastAsia"/>
          <w:sz w:val="28"/>
          <w:szCs w:val="28"/>
        </w:rPr>
        <w:t>点击“新增条目”</w:t>
      </w:r>
      <w:r w:rsidR="00BE7B69">
        <w:rPr>
          <w:rFonts w:asciiTheme="minorEastAsia" w:hAnsiTheme="minorEastAsia" w:hint="eastAsia"/>
          <w:sz w:val="28"/>
          <w:szCs w:val="28"/>
        </w:rPr>
        <w:t>，录入“收入项目名称”</w:t>
      </w:r>
      <w:r w:rsidR="00CC080A">
        <w:rPr>
          <w:rFonts w:asciiTheme="minorEastAsia" w:hAnsiTheme="minorEastAsia" w:hint="eastAsia"/>
          <w:sz w:val="28"/>
          <w:szCs w:val="28"/>
        </w:rPr>
        <w:t>，点击“确定”按钮。</w:t>
      </w:r>
    </w:p>
    <w:p w:rsidR="008247D9" w:rsidRDefault="00776CAA" w:rsidP="00DD763F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815308" cy="2540899"/>
            <wp:effectExtent l="19050" t="0" r="0" b="0"/>
            <wp:docPr id="2" name="图片 1" descr="C:\Users\Administrator\Desktop\QQ图片20171017131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QQ图片2017101713121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400" cy="2542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7D9" w:rsidRDefault="008247D9" w:rsidP="00DD763F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C73759" w:rsidRPr="008247D9" w:rsidRDefault="008247D9" w:rsidP="00535202">
      <w:pPr>
        <w:widowControl/>
        <w:spacing w:line="360" w:lineRule="auto"/>
        <w:jc w:val="left"/>
        <w:rPr>
          <w:rFonts w:ascii="宋体" w:eastAsia="宋体" w:hAnsi="宋体" w:cs="宋体"/>
          <w:b/>
          <w:kern w:val="0"/>
          <w:sz w:val="28"/>
          <w:szCs w:val="28"/>
        </w:rPr>
      </w:pPr>
      <w:r>
        <w:rPr>
          <w:rFonts w:ascii="宋体" w:eastAsia="宋体" w:hAnsi="宋体" w:cs="宋体" w:hint="eastAsia"/>
          <w:kern w:val="0"/>
          <w:sz w:val="28"/>
          <w:szCs w:val="28"/>
        </w:rPr>
        <w:t xml:space="preserve">   </w:t>
      </w:r>
      <w:r w:rsidRPr="008247D9">
        <w:rPr>
          <w:rFonts w:ascii="宋体" w:eastAsia="宋体" w:hAnsi="宋体" w:cs="宋体" w:hint="eastAsia"/>
          <w:b/>
          <w:kern w:val="0"/>
          <w:sz w:val="28"/>
          <w:szCs w:val="28"/>
        </w:rPr>
        <w:t xml:space="preserve"> 2.收入预算填报</w:t>
      </w:r>
    </w:p>
    <w:p w:rsidR="008247D9" w:rsidRDefault="008247D9" w:rsidP="008247D9">
      <w:pPr>
        <w:ind w:firstLine="570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 w:hint="eastAsia"/>
          <w:kern w:val="0"/>
          <w:sz w:val="28"/>
          <w:szCs w:val="28"/>
        </w:rPr>
        <w:t>每条收入条目右侧“操作列”都有四个功能按钮：</w: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938530" cy="291705"/>
            <wp:effectExtent l="19050" t="0" r="0" b="0"/>
            <wp:docPr id="28" name="图片 28" descr="C:\Documents and Settings\Administrator\Application Data\Tencent\Users\434737407\QQ\WinTemp\RichOle\LYJ4}`18ZOY1I%V)$)W`M}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ministrator\Application Data\Tencent\Users\434737407\QQ\WinTemp\RichOle\LYJ4}`18ZOY1I%V)$)W`M}X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29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kern w:val="0"/>
          <w:sz w:val="28"/>
          <w:szCs w:val="28"/>
        </w:rPr>
        <w:t>，依次代表：填报、查询、提交、删除。点击“填报”按钮后填写该收入条目明细，可选择逐条填报和批量导入收入测算依据两种方式。</w:t>
      </w:r>
    </w:p>
    <w:p w:rsidR="00802D78" w:rsidRDefault="00802D78" w:rsidP="00CF7DC2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65049" cy="2209126"/>
            <wp:effectExtent l="19050" t="0" r="0" b="0"/>
            <wp:docPr id="3" name="图片 2" descr="C:\Users\Administrator\Desktop\QQ图片201710171318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QQ图片2017101713183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13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776" w:rsidRDefault="00916776" w:rsidP="00CF7DC2">
      <w:pPr>
        <w:rPr>
          <w:rFonts w:ascii="宋体" w:eastAsia="宋体" w:hAnsi="宋体" w:cs="宋体"/>
          <w:kern w:val="0"/>
          <w:sz w:val="24"/>
          <w:szCs w:val="24"/>
        </w:rPr>
      </w:pPr>
    </w:p>
    <w:p w:rsidR="00300878" w:rsidRDefault="00300878" w:rsidP="00CF7DC2">
      <w:pPr>
        <w:rPr>
          <w:rFonts w:ascii="宋体" w:eastAsia="宋体" w:hAnsi="宋体" w:cs="宋体"/>
          <w:kern w:val="0"/>
          <w:sz w:val="24"/>
          <w:szCs w:val="24"/>
        </w:rPr>
      </w:pPr>
    </w:p>
    <w:p w:rsidR="00300878" w:rsidRPr="00916776" w:rsidRDefault="00916776" w:rsidP="00916776">
      <w:pPr>
        <w:spacing w:line="360" w:lineRule="auto"/>
        <w:ind w:firstLineChars="200" w:firstLine="560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 w:hint="eastAsia"/>
          <w:kern w:val="0"/>
          <w:sz w:val="28"/>
          <w:szCs w:val="28"/>
        </w:rPr>
        <w:t>填写“项目明细名称”、总金额、校管理费、其他，院系可支配数自动计算，无需填写。</w:t>
      </w:r>
    </w:p>
    <w:p w:rsidR="00300878" w:rsidRDefault="00916776" w:rsidP="00CF7DC2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1042787"/>
            <wp:effectExtent l="19050" t="0" r="2540" b="0"/>
            <wp:docPr id="7" name="图片 4" descr="C:\Users\Administrator\Desktop\QQ图片201710171328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QQ图片2017101713283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42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3C7" w:rsidRPr="008B03C7" w:rsidRDefault="008B03C7" w:rsidP="008B03C7">
      <w:pPr>
        <w:spacing w:line="360" w:lineRule="auto"/>
        <w:ind w:firstLine="471"/>
        <w:rPr>
          <w:rFonts w:ascii="宋体" w:eastAsia="宋体" w:hAnsi="宋体" w:cs="宋体"/>
          <w:kern w:val="0"/>
          <w:sz w:val="28"/>
          <w:szCs w:val="28"/>
        </w:rPr>
      </w:pPr>
      <w:r w:rsidRPr="008B03C7">
        <w:rPr>
          <w:rFonts w:ascii="宋体" w:eastAsia="宋体" w:hAnsi="宋体" w:cs="宋体" w:hint="eastAsia"/>
          <w:kern w:val="0"/>
          <w:sz w:val="28"/>
          <w:szCs w:val="28"/>
        </w:rPr>
        <w:t>批量导入收入测算依据，先导出模板，编辑后再导入。</w:t>
      </w:r>
    </w:p>
    <w:p w:rsidR="008B03C7" w:rsidRPr="008247D9" w:rsidRDefault="008B03C7" w:rsidP="008B03C7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2238814"/>
            <wp:effectExtent l="19050" t="0" r="2540" b="0"/>
            <wp:docPr id="4" name="图片 1" descr="C:\Users\Administrator\Desktop\QQ图片201710191357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QQ图片2017101913575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38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E4C" w:rsidRPr="008247D9" w:rsidRDefault="001D772D" w:rsidP="00734EFC">
      <w:pPr>
        <w:widowControl/>
        <w:spacing w:line="360" w:lineRule="auto"/>
        <w:ind w:firstLineChars="200" w:firstLine="562"/>
        <w:jc w:val="left"/>
        <w:rPr>
          <w:rFonts w:ascii="宋体" w:eastAsia="宋体" w:hAnsi="宋体" w:cs="宋体"/>
          <w:b/>
          <w:kern w:val="0"/>
          <w:sz w:val="28"/>
          <w:szCs w:val="28"/>
        </w:rPr>
      </w:pPr>
      <w:r>
        <w:rPr>
          <w:rFonts w:ascii="宋体" w:eastAsia="宋体" w:hAnsi="宋体" w:cs="宋体" w:hint="eastAsia"/>
          <w:b/>
          <w:kern w:val="0"/>
          <w:sz w:val="28"/>
          <w:szCs w:val="28"/>
        </w:rPr>
        <w:t>3</w:t>
      </w:r>
      <w:r w:rsidR="00FB3E4C" w:rsidRPr="008247D9">
        <w:rPr>
          <w:rFonts w:ascii="宋体" w:eastAsia="宋体" w:hAnsi="宋体" w:cs="宋体" w:hint="eastAsia"/>
          <w:b/>
          <w:kern w:val="0"/>
          <w:sz w:val="28"/>
          <w:szCs w:val="28"/>
        </w:rPr>
        <w:t>.</w:t>
      </w:r>
      <w:r w:rsidR="00734EFC">
        <w:rPr>
          <w:rFonts w:ascii="宋体" w:eastAsia="宋体" w:hAnsi="宋体" w:cs="宋体" w:hint="eastAsia"/>
          <w:b/>
          <w:kern w:val="0"/>
          <w:sz w:val="28"/>
          <w:szCs w:val="28"/>
        </w:rPr>
        <w:t>收入预算</w:t>
      </w:r>
      <w:r>
        <w:rPr>
          <w:rFonts w:ascii="宋体" w:eastAsia="宋体" w:hAnsi="宋体" w:cs="宋体" w:hint="eastAsia"/>
          <w:b/>
          <w:kern w:val="0"/>
          <w:sz w:val="28"/>
          <w:szCs w:val="28"/>
        </w:rPr>
        <w:t>查询、修改、删除与提交</w:t>
      </w:r>
    </w:p>
    <w:p w:rsidR="00535202" w:rsidRDefault="00734EFC" w:rsidP="00734EFC">
      <w:pPr>
        <w:widowControl/>
        <w:spacing w:line="360" w:lineRule="auto"/>
        <w:ind w:firstLineChars="200" w:firstLine="560"/>
        <w:jc w:val="left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 w:hint="eastAsia"/>
          <w:kern w:val="0"/>
          <w:sz w:val="28"/>
          <w:szCs w:val="28"/>
        </w:rPr>
        <w:t>点击收入条目右侧【查询】按钮查询收入条目明细，点击【填报】按钮修改该收入条目明细，点击【删除】按钮删除该收入条目，只有新增加的收入条目可以删除。确认条目明细无误后，点击【提交】按钮，提交后仅可查询，不能再次修改</w:t>
      </w:r>
      <w:r w:rsidR="0077577D">
        <w:rPr>
          <w:rFonts w:ascii="宋体" w:eastAsia="宋体" w:hAnsi="宋体" w:cs="宋体" w:hint="eastAsia"/>
          <w:kern w:val="0"/>
          <w:sz w:val="28"/>
          <w:szCs w:val="28"/>
        </w:rPr>
        <w:t>。点击状态栏蓝色字体超链接查看计财处审核状态。</w:t>
      </w:r>
    </w:p>
    <w:p w:rsidR="0077577D" w:rsidRDefault="0077577D" w:rsidP="0077577D">
      <w:pPr>
        <w:widowControl/>
        <w:spacing w:line="360" w:lineRule="auto"/>
        <w:ind w:firstLineChars="200" w:firstLine="560"/>
        <w:jc w:val="left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/>
          <w:noProof/>
          <w:kern w:val="0"/>
          <w:sz w:val="28"/>
          <w:szCs w:val="28"/>
        </w:rPr>
        <w:drawing>
          <wp:inline distT="0" distB="0" distL="0" distR="0">
            <wp:extent cx="5274310" cy="1922402"/>
            <wp:effectExtent l="19050" t="0" r="2540" b="0"/>
            <wp:docPr id="10" name="图片 2" descr="C:\Users\Administrator\Desktop\QQ图片201710191606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QQ图片2017101916063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22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77D" w:rsidRDefault="0077577D" w:rsidP="0077577D">
      <w:pPr>
        <w:widowControl/>
        <w:spacing w:line="360" w:lineRule="auto"/>
        <w:ind w:firstLineChars="200" w:firstLine="560"/>
        <w:jc w:val="left"/>
        <w:rPr>
          <w:rFonts w:ascii="宋体" w:eastAsia="宋体" w:hAnsi="宋体" w:cs="宋体"/>
          <w:kern w:val="0"/>
          <w:sz w:val="28"/>
          <w:szCs w:val="28"/>
        </w:rPr>
      </w:pPr>
    </w:p>
    <w:p w:rsidR="0077577D" w:rsidRPr="008247D9" w:rsidRDefault="0077577D" w:rsidP="0077577D">
      <w:pPr>
        <w:widowControl/>
        <w:spacing w:line="360" w:lineRule="auto"/>
        <w:ind w:firstLineChars="200" w:firstLine="562"/>
        <w:jc w:val="left"/>
        <w:rPr>
          <w:rFonts w:ascii="宋体" w:eastAsia="宋体" w:hAnsi="宋体" w:cs="宋体"/>
          <w:b/>
          <w:kern w:val="0"/>
          <w:sz w:val="28"/>
          <w:szCs w:val="28"/>
        </w:rPr>
      </w:pPr>
      <w:r>
        <w:rPr>
          <w:rFonts w:ascii="宋体" w:eastAsia="宋体" w:hAnsi="宋体" w:cs="宋体" w:hint="eastAsia"/>
          <w:b/>
          <w:kern w:val="0"/>
          <w:sz w:val="28"/>
          <w:szCs w:val="28"/>
        </w:rPr>
        <w:lastRenderedPageBreak/>
        <w:t>4</w:t>
      </w:r>
      <w:r w:rsidRPr="008247D9">
        <w:rPr>
          <w:rFonts w:ascii="宋体" w:eastAsia="宋体" w:hAnsi="宋体" w:cs="宋体" w:hint="eastAsia"/>
          <w:b/>
          <w:kern w:val="0"/>
          <w:sz w:val="28"/>
          <w:szCs w:val="28"/>
        </w:rPr>
        <w:t>.</w:t>
      </w:r>
      <w:r>
        <w:rPr>
          <w:rFonts w:ascii="宋体" w:eastAsia="宋体" w:hAnsi="宋体" w:cs="宋体" w:hint="eastAsia"/>
          <w:b/>
          <w:kern w:val="0"/>
          <w:sz w:val="28"/>
          <w:szCs w:val="28"/>
        </w:rPr>
        <w:t>收入预算批量提交与打印</w:t>
      </w:r>
    </w:p>
    <w:p w:rsidR="0077577D" w:rsidRPr="007473B5" w:rsidRDefault="0077577D" w:rsidP="0077577D">
      <w:pPr>
        <w:widowControl/>
        <w:spacing w:line="360" w:lineRule="auto"/>
        <w:ind w:firstLineChars="200" w:firstLine="560"/>
        <w:jc w:val="left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 w:hint="eastAsia"/>
          <w:kern w:val="0"/>
          <w:sz w:val="28"/>
          <w:szCs w:val="28"/>
        </w:rPr>
        <w:t>收入预算录入完</w:t>
      </w:r>
      <w:r w:rsidRPr="007473B5">
        <w:rPr>
          <w:rFonts w:ascii="宋体" w:eastAsia="宋体" w:hAnsi="宋体" w:cs="宋体" w:hint="eastAsia"/>
          <w:kern w:val="0"/>
          <w:sz w:val="28"/>
          <w:szCs w:val="28"/>
        </w:rPr>
        <w:t>成、审核无误后，在收入申报页面左下角，点击【提交数据】，批量提交部门全部收入预算；点击</w:t>
      </w:r>
      <w:r w:rsidR="002700AA" w:rsidRPr="007473B5">
        <w:rPr>
          <w:rFonts w:ascii="宋体" w:eastAsia="宋体" w:hAnsi="宋体" w:cs="宋体" w:hint="eastAsia"/>
          <w:kern w:val="0"/>
          <w:sz w:val="28"/>
          <w:szCs w:val="28"/>
        </w:rPr>
        <w:t>【打印（含明细）】或【打印】，可以打印部门收入预算。</w:t>
      </w:r>
      <w:r w:rsidR="007473B5" w:rsidRPr="007473B5">
        <w:rPr>
          <w:rFonts w:ascii="宋体" w:eastAsia="宋体" w:hAnsi="宋体" w:cs="宋体" w:hint="eastAsia"/>
          <w:kern w:val="0"/>
          <w:sz w:val="28"/>
          <w:szCs w:val="28"/>
        </w:rPr>
        <w:t>各部门上报时，请选择含明细打印上报。</w:t>
      </w:r>
    </w:p>
    <w:p w:rsidR="002700AA" w:rsidRDefault="005E14C4" w:rsidP="002700AA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/>
          <w:noProof/>
          <w:kern w:val="0"/>
          <w:sz w:val="28"/>
          <w:szCs w:val="28"/>
        </w:rPr>
        <w:drawing>
          <wp:inline distT="0" distB="0" distL="0" distR="0">
            <wp:extent cx="5274310" cy="3189420"/>
            <wp:effectExtent l="19050" t="0" r="2540" b="0"/>
            <wp:docPr id="12" name="图片 4" descr="C:\Users\Administrator\Desktop\QQ图片201710191636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QQ图片2017101916364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8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4C4" w:rsidRDefault="005E14C4" w:rsidP="002700AA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8"/>
          <w:szCs w:val="28"/>
        </w:rPr>
      </w:pPr>
    </w:p>
    <w:p w:rsidR="005E14C4" w:rsidRPr="00402CD4" w:rsidRDefault="005E14C4" w:rsidP="00402CD4">
      <w:pPr>
        <w:widowControl/>
        <w:spacing w:line="360" w:lineRule="auto"/>
        <w:ind w:firstLineChars="200" w:firstLine="562"/>
        <w:jc w:val="left"/>
        <w:rPr>
          <w:rFonts w:ascii="宋体" w:eastAsia="宋体" w:hAnsi="宋体" w:cs="宋体"/>
          <w:b/>
          <w:kern w:val="0"/>
          <w:sz w:val="28"/>
          <w:szCs w:val="28"/>
        </w:rPr>
      </w:pPr>
      <w:r w:rsidRPr="00402CD4">
        <w:rPr>
          <w:rFonts w:ascii="宋体" w:eastAsia="宋体" w:hAnsi="宋体" w:cs="宋体" w:hint="eastAsia"/>
          <w:b/>
          <w:kern w:val="0"/>
          <w:sz w:val="28"/>
          <w:szCs w:val="28"/>
        </w:rPr>
        <w:t>（二）支出预算申报</w:t>
      </w:r>
    </w:p>
    <w:p w:rsidR="005E14C4" w:rsidRDefault="005E14C4" w:rsidP="005E14C4">
      <w:pPr>
        <w:widowControl/>
        <w:spacing w:line="360" w:lineRule="auto"/>
        <w:ind w:firstLineChars="200" w:firstLine="560"/>
        <w:jc w:val="left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 w:hint="eastAsia"/>
          <w:kern w:val="0"/>
          <w:sz w:val="28"/>
          <w:szCs w:val="28"/>
        </w:rPr>
        <w:t>支出预算统一使用“部门预算管理员”身份申报。在系统初始化过程中，计财处为预算项目关联了财务系统现有的项目号，各部门在各自的权限内可进行查阅和申报。</w:t>
      </w:r>
    </w:p>
    <w:p w:rsidR="00402CD4" w:rsidRDefault="00402CD4" w:rsidP="00402CD4">
      <w:pPr>
        <w:widowControl/>
        <w:spacing w:line="360" w:lineRule="auto"/>
        <w:ind w:firstLineChars="200" w:firstLine="562"/>
        <w:jc w:val="left"/>
        <w:rPr>
          <w:rFonts w:ascii="宋体" w:eastAsia="宋体" w:hAnsi="宋体" w:cs="宋体"/>
          <w:b/>
          <w:kern w:val="0"/>
          <w:sz w:val="28"/>
          <w:szCs w:val="28"/>
        </w:rPr>
      </w:pPr>
      <w:r w:rsidRPr="00402CD4">
        <w:rPr>
          <w:rFonts w:ascii="宋体" w:eastAsia="宋体" w:hAnsi="宋体" w:cs="宋体" w:hint="eastAsia"/>
          <w:b/>
          <w:kern w:val="0"/>
          <w:sz w:val="28"/>
          <w:szCs w:val="28"/>
        </w:rPr>
        <w:t>1.支出预算申报-系统已设项目</w:t>
      </w:r>
    </w:p>
    <w:p w:rsidR="00EC4F1B" w:rsidRDefault="00EC4F1B" w:rsidP="00084D98">
      <w:pPr>
        <w:ind w:firstLineChars="200" w:firstLine="560"/>
        <w:rPr>
          <w:rFonts w:ascii="宋体" w:eastAsia="宋体" w:hAnsi="宋体" w:cs="宋体"/>
          <w:kern w:val="0"/>
          <w:sz w:val="28"/>
          <w:szCs w:val="28"/>
        </w:rPr>
      </w:pPr>
      <w:r w:rsidRPr="00EC4F1B">
        <w:rPr>
          <w:rFonts w:ascii="宋体" w:eastAsia="宋体" w:hAnsi="宋体" w:cs="宋体" w:hint="eastAsia"/>
          <w:kern w:val="0"/>
          <w:sz w:val="28"/>
          <w:szCs w:val="28"/>
        </w:rPr>
        <w:t>每个支出项目</w:t>
      </w:r>
      <w:r>
        <w:rPr>
          <w:rFonts w:ascii="宋体" w:eastAsia="宋体" w:hAnsi="宋体" w:cs="宋体" w:hint="eastAsia"/>
          <w:kern w:val="0"/>
          <w:sz w:val="28"/>
          <w:szCs w:val="28"/>
        </w:rPr>
        <w:t>右侧“操作”列都有四个功能按钮：</w: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970915" cy="283210"/>
            <wp:effectExtent l="19050" t="0" r="635" b="0"/>
            <wp:docPr id="11" name="图片 1" descr="C:\Users\Administrator\AppData\Roaming\Tencent\Users\434737407\QQ\WinTemp\RichOle\NFBSZ4T8Q9JZL}ND(JP0J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434737407\QQ\WinTemp\RichOle\NFBSZ4T8Q9JZL}ND(JP0JB6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" cy="28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kern w:val="0"/>
          <w:sz w:val="28"/>
          <w:szCs w:val="28"/>
        </w:rPr>
        <w:t>，依次代表：填报、打印、删除、提交。</w:t>
      </w:r>
    </w:p>
    <w:p w:rsidR="00EC4F1B" w:rsidRDefault="00653E08" w:rsidP="00084D98">
      <w:pPr>
        <w:ind w:firstLine="552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 w:hint="eastAsia"/>
          <w:kern w:val="0"/>
          <w:sz w:val="28"/>
          <w:szCs w:val="28"/>
        </w:rPr>
        <w:t>点击“预算项目号”蓝色字体超级链接，可以查看项目申报书、</w:t>
      </w:r>
      <w:r>
        <w:rPr>
          <w:rFonts w:ascii="宋体" w:eastAsia="宋体" w:hAnsi="宋体" w:cs="宋体" w:hint="eastAsia"/>
          <w:kern w:val="0"/>
          <w:sz w:val="28"/>
          <w:szCs w:val="28"/>
        </w:rPr>
        <w:lastRenderedPageBreak/>
        <w:t>项目绩效目标和项目执行情况等。点击“相关核算项目”</w:t>
      </w:r>
      <w:r w:rsidRPr="00653E08">
        <w:rPr>
          <w:rFonts w:ascii="宋体" w:eastAsia="宋体" w:hAnsi="宋体" w:cs="宋体" w:hint="eastAsia"/>
          <w:kern w:val="0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kern w:val="0"/>
          <w:sz w:val="28"/>
          <w:szCs w:val="28"/>
        </w:rPr>
        <w:t>蓝色字体超级链接，可以查看项目上年下拨数、上年执行数、本年下拨数、本年执行数等信息。</w:t>
      </w:r>
    </w:p>
    <w:p w:rsidR="00084D98" w:rsidRDefault="00653E08" w:rsidP="00653E08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67426" cy="2241494"/>
            <wp:effectExtent l="19050" t="0" r="9424" b="0"/>
            <wp:docPr id="15" name="图片 6" descr="C:\Users\Administrator\Desktop\QQ图片201710200936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QQ图片20171020093603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44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93E" w:rsidRDefault="0023793E" w:rsidP="00653E08">
      <w:pPr>
        <w:rPr>
          <w:rFonts w:ascii="宋体" w:eastAsia="宋体" w:hAnsi="宋体" w:cs="宋体"/>
          <w:kern w:val="0"/>
          <w:sz w:val="24"/>
          <w:szCs w:val="24"/>
        </w:rPr>
      </w:pPr>
    </w:p>
    <w:p w:rsidR="0023793E" w:rsidRDefault="0023793E" w:rsidP="00653E08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67426" cy="2435703"/>
            <wp:effectExtent l="19050" t="0" r="9424" b="0"/>
            <wp:docPr id="17" name="图片 7" descr="C:\Users\Administrator\Desktop\QQ图片20171020094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QQ图片20171020094104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8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93E" w:rsidRDefault="0023793E" w:rsidP="00653E08">
      <w:pPr>
        <w:rPr>
          <w:rFonts w:ascii="宋体" w:eastAsia="宋体" w:hAnsi="宋体" w:cs="宋体"/>
          <w:kern w:val="0"/>
          <w:sz w:val="24"/>
          <w:szCs w:val="24"/>
        </w:rPr>
      </w:pPr>
    </w:p>
    <w:p w:rsidR="0023793E" w:rsidRPr="00EC4F1B" w:rsidRDefault="0023793E" w:rsidP="00653E08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1302497"/>
            <wp:effectExtent l="19050" t="0" r="2540" b="0"/>
            <wp:docPr id="18" name="图片 8" descr="C:\Users\Administrator\Desktop\QQ图片201710200939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QQ图片20171020093933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02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F1B" w:rsidRPr="00EC4F1B" w:rsidRDefault="00EC4F1B" w:rsidP="00EC4F1B">
      <w:pPr>
        <w:widowControl/>
        <w:spacing w:line="360" w:lineRule="auto"/>
        <w:ind w:firstLineChars="200" w:firstLine="560"/>
        <w:jc w:val="left"/>
        <w:rPr>
          <w:rFonts w:ascii="宋体" w:eastAsia="宋体" w:hAnsi="宋体" w:cs="宋体"/>
          <w:kern w:val="0"/>
          <w:sz w:val="28"/>
          <w:szCs w:val="28"/>
        </w:rPr>
      </w:pPr>
    </w:p>
    <w:p w:rsidR="00EC4F1B" w:rsidRDefault="00EC4F1B" w:rsidP="00402CD4">
      <w:pPr>
        <w:widowControl/>
        <w:spacing w:line="360" w:lineRule="auto"/>
        <w:ind w:firstLineChars="200" w:firstLine="562"/>
        <w:jc w:val="left"/>
        <w:rPr>
          <w:rFonts w:ascii="宋体" w:eastAsia="宋体" w:hAnsi="宋体" w:cs="宋体"/>
          <w:b/>
          <w:kern w:val="0"/>
          <w:sz w:val="28"/>
          <w:szCs w:val="28"/>
        </w:rPr>
      </w:pPr>
    </w:p>
    <w:p w:rsidR="00EC4F1B" w:rsidRPr="00402CD4" w:rsidRDefault="00EC4F1B" w:rsidP="00402CD4">
      <w:pPr>
        <w:widowControl/>
        <w:spacing w:line="360" w:lineRule="auto"/>
        <w:ind w:firstLineChars="200" w:firstLine="562"/>
        <w:jc w:val="left"/>
        <w:rPr>
          <w:rFonts w:ascii="宋体" w:eastAsia="宋体" w:hAnsi="宋体" w:cs="宋体"/>
          <w:b/>
          <w:kern w:val="0"/>
          <w:sz w:val="28"/>
          <w:szCs w:val="28"/>
        </w:rPr>
      </w:pPr>
    </w:p>
    <w:p w:rsidR="00402CD4" w:rsidRDefault="00FB27B5" w:rsidP="005E14C4">
      <w:pPr>
        <w:widowControl/>
        <w:spacing w:line="360" w:lineRule="auto"/>
        <w:ind w:firstLineChars="200" w:firstLine="560"/>
        <w:jc w:val="left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 w:hint="eastAsia"/>
          <w:kern w:val="0"/>
          <w:sz w:val="28"/>
          <w:szCs w:val="28"/>
        </w:rPr>
        <w:t>点击【申报】按钮，填写项目概况信息，标记*为必填项，项目负责人只能有一人。主管部门选项可以不填，如果填写，该项目需要经主管部门审核通过后，才能提交至计财处。</w:t>
      </w:r>
    </w:p>
    <w:p w:rsidR="005C6F33" w:rsidRDefault="00894FB2" w:rsidP="005C6F33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/>
          <w:noProof/>
          <w:kern w:val="0"/>
          <w:sz w:val="28"/>
          <w:szCs w:val="28"/>
        </w:rPr>
        <w:drawing>
          <wp:inline distT="0" distB="0" distL="0" distR="0">
            <wp:extent cx="5274310" cy="2716004"/>
            <wp:effectExtent l="19050" t="0" r="2540" b="0"/>
            <wp:docPr id="13" name="图片 1" descr="C:\Users\Administrator\Desktop\QQ图片201710200959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QQ图片20171020095937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6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948" w:rsidRDefault="00DE3948" w:rsidP="00B85259">
      <w:pPr>
        <w:widowControl/>
        <w:spacing w:line="360" w:lineRule="auto"/>
        <w:ind w:firstLine="570"/>
        <w:jc w:val="left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 w:hint="eastAsia"/>
          <w:kern w:val="0"/>
          <w:sz w:val="28"/>
          <w:szCs w:val="28"/>
        </w:rPr>
        <w:t>确认项目信息无误后，点击【下一步】，填写测算依据。</w:t>
      </w:r>
      <w:r w:rsidR="00FF6D27">
        <w:rPr>
          <w:rFonts w:ascii="宋体" w:eastAsia="宋体" w:hAnsi="宋体" w:cs="宋体" w:hint="eastAsia"/>
          <w:kern w:val="0"/>
          <w:sz w:val="28"/>
          <w:szCs w:val="28"/>
        </w:rPr>
        <w:t>有三种填报方式：第一，填写标准*数量，系统自动计算金额；第二，直接填写金额（标准、数量均空白）；第三，按预算模板填写，直接填“金额”和 “测算明细”。</w:t>
      </w:r>
      <w:r w:rsidR="00EA490E">
        <w:rPr>
          <w:rFonts w:ascii="宋体" w:eastAsia="宋体" w:hAnsi="宋体" w:cs="宋体" w:hint="eastAsia"/>
          <w:kern w:val="0"/>
          <w:sz w:val="28"/>
          <w:szCs w:val="28"/>
        </w:rPr>
        <w:t>模板导入方式，可以先导出模板，编辑后，再导入；也可以按如下方式，直接通过“</w:t>
      </w:r>
      <w:proofErr w:type="spellStart"/>
      <w:r w:rsidR="00EA490E">
        <w:rPr>
          <w:rFonts w:ascii="宋体" w:eastAsia="宋体" w:hAnsi="宋体" w:cs="宋体" w:hint="eastAsia"/>
          <w:kern w:val="0"/>
          <w:sz w:val="28"/>
          <w:szCs w:val="28"/>
        </w:rPr>
        <w:t>Ctrl+C</w:t>
      </w:r>
      <w:proofErr w:type="spellEnd"/>
      <w:r w:rsidR="00EA490E">
        <w:rPr>
          <w:rFonts w:ascii="宋体" w:eastAsia="宋体" w:hAnsi="宋体" w:cs="宋体" w:hint="eastAsia"/>
          <w:kern w:val="0"/>
          <w:sz w:val="28"/>
          <w:szCs w:val="28"/>
        </w:rPr>
        <w:t>”和“</w:t>
      </w:r>
      <w:proofErr w:type="spellStart"/>
      <w:r w:rsidR="00EA490E">
        <w:rPr>
          <w:rFonts w:ascii="宋体" w:eastAsia="宋体" w:hAnsi="宋体" w:cs="宋体" w:hint="eastAsia"/>
          <w:kern w:val="0"/>
          <w:sz w:val="28"/>
          <w:szCs w:val="28"/>
        </w:rPr>
        <w:t>Ctrl+V</w:t>
      </w:r>
      <w:proofErr w:type="spellEnd"/>
      <w:r w:rsidR="00EA490E">
        <w:rPr>
          <w:rFonts w:ascii="宋体" w:eastAsia="宋体" w:hAnsi="宋体" w:cs="宋体" w:hint="eastAsia"/>
          <w:kern w:val="0"/>
          <w:sz w:val="28"/>
          <w:szCs w:val="28"/>
        </w:rPr>
        <w:t>”进行导入。</w:t>
      </w:r>
    </w:p>
    <w:p w:rsidR="00B85259" w:rsidRDefault="00EA490E" w:rsidP="00B85259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/>
          <w:noProof/>
          <w:kern w:val="0"/>
          <w:sz w:val="28"/>
          <w:szCs w:val="28"/>
        </w:rPr>
        <w:lastRenderedPageBreak/>
        <w:drawing>
          <wp:inline distT="0" distB="0" distL="0" distR="0">
            <wp:extent cx="5558790" cy="2614554"/>
            <wp:effectExtent l="19050" t="0" r="3810" b="0"/>
            <wp:docPr id="20" name="图片 2" descr="C:\Users\Administrator\Desktop\QQ图片20171020113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QQ图片20171020113012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736" cy="261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C08" w:rsidRPr="00C73759" w:rsidRDefault="00D22135" w:rsidP="00B85259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/>
          <w:noProof/>
          <w:kern w:val="0"/>
          <w:sz w:val="28"/>
          <w:szCs w:val="28"/>
        </w:rPr>
        <w:drawing>
          <wp:inline distT="0" distB="0" distL="0" distR="0">
            <wp:extent cx="5348478" cy="3821272"/>
            <wp:effectExtent l="19050" t="0" r="4572" b="0"/>
            <wp:docPr id="22" name="图片 4" descr="C:\Users\Administrator\Desktop\QQ图片201710201144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QQ图片20171020114407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313" cy="382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495" w:rsidRPr="00F47495" w:rsidRDefault="00A53609" w:rsidP="00535202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 w:hint="eastAsia"/>
          <w:kern w:val="0"/>
          <w:sz w:val="28"/>
          <w:szCs w:val="28"/>
        </w:rPr>
        <w:t xml:space="preserve">    部分项目需要填写绩效目标，可以逐条填写，也可以批量导入。</w:t>
      </w:r>
    </w:p>
    <w:p w:rsidR="00F47495" w:rsidRDefault="00A53609" w:rsidP="00A53609">
      <w:pPr>
        <w:spacing w:line="360" w:lineRule="auto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5274310" cy="2245506"/>
            <wp:effectExtent l="19050" t="0" r="2540" b="0"/>
            <wp:docPr id="23" name="图片 5" descr="C:\Users\Administrator\Desktop\QQ图片201710201339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QQ图片20171020133900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45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609" w:rsidRDefault="007105DB" w:rsidP="00A53609">
      <w:pPr>
        <w:spacing w:line="360" w:lineRule="auto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填写无误后，转到打印界面，点击【打印】，即可打印该项目预算申报文本，如暂不打印点击左上角【返回】按钮。</w:t>
      </w:r>
    </w:p>
    <w:p w:rsidR="00CE0300" w:rsidRDefault="00CE0300" w:rsidP="00CE0300">
      <w:pPr>
        <w:widowControl/>
        <w:spacing w:line="360" w:lineRule="auto"/>
        <w:ind w:firstLineChars="200" w:firstLine="562"/>
        <w:jc w:val="left"/>
        <w:rPr>
          <w:rFonts w:ascii="宋体" w:eastAsia="宋体" w:hAnsi="宋体" w:cs="宋体"/>
          <w:b/>
          <w:kern w:val="0"/>
          <w:sz w:val="28"/>
          <w:szCs w:val="28"/>
        </w:rPr>
      </w:pPr>
      <w:r>
        <w:rPr>
          <w:rFonts w:ascii="宋体" w:eastAsia="宋体" w:hAnsi="宋体" w:cs="宋体" w:hint="eastAsia"/>
          <w:b/>
          <w:kern w:val="0"/>
          <w:sz w:val="28"/>
          <w:szCs w:val="28"/>
        </w:rPr>
        <w:t>2</w:t>
      </w:r>
      <w:r w:rsidRPr="00402CD4">
        <w:rPr>
          <w:rFonts w:ascii="宋体" w:eastAsia="宋体" w:hAnsi="宋体" w:cs="宋体" w:hint="eastAsia"/>
          <w:b/>
          <w:kern w:val="0"/>
          <w:sz w:val="28"/>
          <w:szCs w:val="28"/>
        </w:rPr>
        <w:t>.支出预算申报-</w:t>
      </w:r>
      <w:r>
        <w:rPr>
          <w:rFonts w:ascii="宋体" w:eastAsia="宋体" w:hAnsi="宋体" w:cs="宋体" w:hint="eastAsia"/>
          <w:b/>
          <w:kern w:val="0"/>
          <w:sz w:val="28"/>
          <w:szCs w:val="28"/>
        </w:rPr>
        <w:t>新增项目</w:t>
      </w:r>
    </w:p>
    <w:p w:rsidR="00CE0300" w:rsidRDefault="00CE0300" w:rsidP="00CE0300">
      <w:pPr>
        <w:widowControl/>
        <w:spacing w:line="360" w:lineRule="auto"/>
        <w:ind w:firstLineChars="200" w:firstLine="560"/>
        <w:jc w:val="left"/>
        <w:rPr>
          <w:rFonts w:ascii="宋体" w:eastAsia="宋体" w:hAnsi="宋体" w:cs="宋体"/>
          <w:kern w:val="0"/>
          <w:sz w:val="28"/>
          <w:szCs w:val="28"/>
        </w:rPr>
      </w:pPr>
      <w:r w:rsidRPr="00CE0300">
        <w:rPr>
          <w:rFonts w:ascii="宋体" w:eastAsia="宋体" w:hAnsi="宋体" w:cs="宋体" w:hint="eastAsia"/>
          <w:kern w:val="0"/>
          <w:sz w:val="28"/>
          <w:szCs w:val="28"/>
        </w:rPr>
        <w:t>新增项目预算申报</w:t>
      </w:r>
      <w:r>
        <w:rPr>
          <w:rFonts w:ascii="宋体" w:eastAsia="宋体" w:hAnsi="宋体" w:cs="宋体" w:hint="eastAsia"/>
          <w:kern w:val="0"/>
          <w:sz w:val="28"/>
          <w:szCs w:val="28"/>
        </w:rPr>
        <w:t>和系统已设项目预算申报的申报流程相同，不同的是，</w:t>
      </w:r>
      <w:r w:rsidR="00BF432A">
        <w:rPr>
          <w:rFonts w:ascii="宋体" w:eastAsia="宋体" w:hAnsi="宋体" w:cs="宋体" w:hint="eastAsia"/>
          <w:kern w:val="0"/>
          <w:sz w:val="28"/>
          <w:szCs w:val="28"/>
        </w:rPr>
        <w:t>新增项目暂未关联核算项目，待项目批准后，财务后台设置核算项目。</w:t>
      </w:r>
    </w:p>
    <w:p w:rsidR="00BF432A" w:rsidRDefault="00BF432A" w:rsidP="00BE14F3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/>
          <w:noProof/>
          <w:kern w:val="0"/>
          <w:sz w:val="28"/>
          <w:szCs w:val="28"/>
        </w:rPr>
        <w:drawing>
          <wp:inline distT="0" distB="0" distL="0" distR="0">
            <wp:extent cx="5274310" cy="2131601"/>
            <wp:effectExtent l="19050" t="0" r="2540" b="0"/>
            <wp:docPr id="24" name="图片 6" descr="C:\Users\Administrator\Desktop\QQ图片20171020141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QQ图片20171020141217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31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4F3" w:rsidRDefault="00BE14F3" w:rsidP="00BE14F3">
      <w:pPr>
        <w:widowControl/>
        <w:spacing w:line="360" w:lineRule="auto"/>
        <w:ind w:firstLineChars="200" w:firstLine="562"/>
        <w:jc w:val="left"/>
        <w:rPr>
          <w:rFonts w:ascii="宋体" w:eastAsia="宋体" w:hAnsi="宋体" w:cs="宋体"/>
          <w:b/>
          <w:kern w:val="0"/>
          <w:sz w:val="28"/>
          <w:szCs w:val="28"/>
        </w:rPr>
      </w:pPr>
      <w:r>
        <w:rPr>
          <w:rFonts w:ascii="宋体" w:eastAsia="宋体" w:hAnsi="宋体" w:cs="宋体" w:hint="eastAsia"/>
          <w:b/>
          <w:kern w:val="0"/>
          <w:sz w:val="28"/>
          <w:szCs w:val="28"/>
        </w:rPr>
        <w:t>3</w:t>
      </w:r>
      <w:r w:rsidRPr="00402CD4">
        <w:rPr>
          <w:rFonts w:ascii="宋体" w:eastAsia="宋体" w:hAnsi="宋体" w:cs="宋体" w:hint="eastAsia"/>
          <w:b/>
          <w:kern w:val="0"/>
          <w:sz w:val="28"/>
          <w:szCs w:val="28"/>
        </w:rPr>
        <w:t>.支出预算</w:t>
      </w:r>
      <w:r>
        <w:rPr>
          <w:rFonts w:ascii="宋体" w:eastAsia="宋体" w:hAnsi="宋体" w:cs="宋体" w:hint="eastAsia"/>
          <w:b/>
          <w:kern w:val="0"/>
          <w:sz w:val="28"/>
          <w:szCs w:val="28"/>
        </w:rPr>
        <w:t>批量提交</w:t>
      </w:r>
    </w:p>
    <w:p w:rsidR="00BE14F3" w:rsidRDefault="00BE14F3" w:rsidP="00BE14F3">
      <w:pPr>
        <w:widowControl/>
        <w:spacing w:line="360" w:lineRule="auto"/>
        <w:ind w:firstLineChars="200" w:firstLine="560"/>
        <w:jc w:val="left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 w:hint="eastAsia"/>
          <w:kern w:val="0"/>
          <w:sz w:val="28"/>
          <w:szCs w:val="28"/>
        </w:rPr>
        <w:t>支出预算录入完成以后，点击页面右下角【批量提交】，出现提示框，点击【继续】，可提交该部门某类支出所有预算申报。</w:t>
      </w:r>
    </w:p>
    <w:p w:rsidR="00BE14F3" w:rsidRDefault="00BE14F3" w:rsidP="00BE14F3">
      <w:pPr>
        <w:widowControl/>
        <w:spacing w:line="360" w:lineRule="auto"/>
        <w:ind w:firstLineChars="200" w:firstLine="560"/>
        <w:jc w:val="left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/>
          <w:noProof/>
          <w:kern w:val="0"/>
          <w:sz w:val="28"/>
          <w:szCs w:val="28"/>
        </w:rPr>
        <w:lastRenderedPageBreak/>
        <w:drawing>
          <wp:inline distT="0" distB="0" distL="0" distR="0">
            <wp:extent cx="5274310" cy="2273924"/>
            <wp:effectExtent l="19050" t="0" r="2540" b="0"/>
            <wp:docPr id="25" name="图片 7" descr="C:\Users\Administrator\Desktop\QQ图片20171020142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QQ图片20171020142027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73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4F3" w:rsidRDefault="00BE14F3" w:rsidP="00BE14F3">
      <w:pPr>
        <w:widowControl/>
        <w:spacing w:line="360" w:lineRule="auto"/>
        <w:ind w:firstLineChars="200" w:firstLine="562"/>
        <w:jc w:val="left"/>
        <w:rPr>
          <w:rFonts w:ascii="宋体" w:eastAsia="宋体" w:hAnsi="宋体" w:cs="宋体"/>
          <w:b/>
          <w:kern w:val="0"/>
          <w:sz w:val="28"/>
          <w:szCs w:val="28"/>
        </w:rPr>
      </w:pPr>
      <w:r>
        <w:rPr>
          <w:rFonts w:ascii="宋体" w:eastAsia="宋体" w:hAnsi="宋体" w:cs="宋体" w:hint="eastAsia"/>
          <w:b/>
          <w:kern w:val="0"/>
          <w:sz w:val="28"/>
          <w:szCs w:val="28"/>
        </w:rPr>
        <w:t>3</w:t>
      </w:r>
      <w:r w:rsidRPr="00402CD4">
        <w:rPr>
          <w:rFonts w:ascii="宋体" w:eastAsia="宋体" w:hAnsi="宋体" w:cs="宋体" w:hint="eastAsia"/>
          <w:b/>
          <w:kern w:val="0"/>
          <w:sz w:val="28"/>
          <w:szCs w:val="28"/>
        </w:rPr>
        <w:t>.支出预算</w:t>
      </w:r>
      <w:r>
        <w:rPr>
          <w:rFonts w:ascii="宋体" w:eastAsia="宋体" w:hAnsi="宋体" w:cs="宋体" w:hint="eastAsia"/>
          <w:b/>
          <w:kern w:val="0"/>
          <w:sz w:val="28"/>
          <w:szCs w:val="28"/>
        </w:rPr>
        <w:t>打印</w:t>
      </w:r>
    </w:p>
    <w:p w:rsidR="007105DB" w:rsidRDefault="00BE14F3" w:rsidP="00BE14F3">
      <w:pPr>
        <w:spacing w:line="360" w:lineRule="auto"/>
        <w:ind w:firstLineChars="200" w:firstLine="560"/>
        <w:jc w:val="left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 w:hint="eastAsia"/>
          <w:kern w:val="0"/>
          <w:sz w:val="28"/>
          <w:szCs w:val="28"/>
        </w:rPr>
        <w:t>支出预算打印层次较收入预算多，包括支出封面、支出预算汇总表、项目概况及项目测算依据、项目绩效表</w:t>
      </w:r>
      <w:r w:rsidR="00DB617F">
        <w:rPr>
          <w:rFonts w:ascii="宋体" w:eastAsia="宋体" w:hAnsi="宋体" w:cs="宋体" w:hint="eastAsia"/>
          <w:kern w:val="0"/>
          <w:sz w:val="28"/>
          <w:szCs w:val="28"/>
        </w:rPr>
        <w:t>。</w:t>
      </w:r>
    </w:p>
    <w:p w:rsidR="00DB617F" w:rsidRDefault="00DB617F" w:rsidP="00BE14F3">
      <w:pPr>
        <w:spacing w:line="360" w:lineRule="auto"/>
        <w:ind w:firstLineChars="200" w:firstLine="560"/>
        <w:jc w:val="left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 w:hint="eastAsia"/>
          <w:kern w:val="0"/>
          <w:sz w:val="28"/>
          <w:szCs w:val="28"/>
        </w:rPr>
        <w:t>点击【单个项目打印】，可打印项目预算明细表，其中上半部分为“项目概况表”，下半部分为“项目测算依据”；点击左下角【批量打印】，勾选拟打印项目，实现批量打印；点击【支出封面打印】，打印本部门《**年度部门预算表》封面；点击【打印支出汇总表】，汇总打印本部门支出预算。</w:t>
      </w:r>
    </w:p>
    <w:p w:rsidR="00DB617F" w:rsidRDefault="00C765A8" w:rsidP="00DB617F">
      <w:pPr>
        <w:spacing w:line="360" w:lineRule="auto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274310" cy="2237594"/>
            <wp:effectExtent l="19050" t="0" r="2540" b="0"/>
            <wp:docPr id="26" name="图片 8" descr="C:\Users\Administrator\Desktop\QQ图片20171020143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QQ图片20171020143012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37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7DD" w:rsidRPr="00B677DD" w:rsidRDefault="00B677DD" w:rsidP="00B677DD">
      <w:pPr>
        <w:spacing w:line="360" w:lineRule="auto"/>
        <w:ind w:firstLineChars="200" w:firstLine="562"/>
        <w:jc w:val="left"/>
        <w:rPr>
          <w:rFonts w:asciiTheme="minorEastAsia" w:hAnsiTheme="minorEastAsia"/>
          <w:b/>
          <w:sz w:val="28"/>
          <w:szCs w:val="28"/>
        </w:rPr>
      </w:pPr>
      <w:r w:rsidRPr="00B677DD">
        <w:rPr>
          <w:rFonts w:asciiTheme="minorEastAsia" w:hAnsiTheme="minorEastAsia" w:hint="eastAsia"/>
          <w:b/>
          <w:sz w:val="28"/>
          <w:szCs w:val="28"/>
        </w:rPr>
        <w:t>（三）支出预算“一下”订正</w:t>
      </w:r>
    </w:p>
    <w:p w:rsidR="00B677DD" w:rsidRDefault="00B677DD" w:rsidP="00B677DD">
      <w:pPr>
        <w:spacing w:line="360" w:lineRule="auto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学校预算批复后，只有支出预算批复数和申报数不同的项目需要</w:t>
      </w:r>
      <w:r>
        <w:rPr>
          <w:rFonts w:asciiTheme="minorEastAsia" w:hAnsiTheme="minorEastAsia" w:hint="eastAsia"/>
          <w:sz w:val="28"/>
          <w:szCs w:val="28"/>
        </w:rPr>
        <w:lastRenderedPageBreak/>
        <w:t>进行“一下”订正。点击【一下订正】按钮，二级预算项目的状态栏会显示“无需订正”、“未订正”、“已订正”状态，对于“未订正”项目需要按照批复数修改项目概况信息、测试依据、绩效目标等，“一下订正”填报页面同支出预算申报。订正后，打印报计财处。</w:t>
      </w:r>
    </w:p>
    <w:p w:rsidR="0067279E" w:rsidRPr="007D567E" w:rsidRDefault="0067279E" w:rsidP="007D567E">
      <w:pPr>
        <w:spacing w:line="360" w:lineRule="auto"/>
        <w:ind w:firstLineChars="200" w:firstLine="562"/>
        <w:jc w:val="left"/>
        <w:rPr>
          <w:rFonts w:asciiTheme="minorEastAsia" w:hAnsiTheme="minorEastAsia"/>
          <w:b/>
          <w:sz w:val="28"/>
          <w:szCs w:val="28"/>
        </w:rPr>
      </w:pPr>
      <w:r w:rsidRPr="007D567E">
        <w:rPr>
          <w:rFonts w:asciiTheme="minorEastAsia" w:hAnsiTheme="minorEastAsia" w:hint="eastAsia"/>
          <w:b/>
          <w:sz w:val="28"/>
          <w:szCs w:val="28"/>
        </w:rPr>
        <w:t>三、预算查询统计</w:t>
      </w:r>
    </w:p>
    <w:p w:rsidR="0067279E" w:rsidRPr="007D567E" w:rsidRDefault="0067279E" w:rsidP="007D567E">
      <w:pPr>
        <w:spacing w:line="360" w:lineRule="auto"/>
        <w:ind w:firstLineChars="200" w:firstLine="562"/>
        <w:jc w:val="left"/>
        <w:rPr>
          <w:rFonts w:asciiTheme="minorEastAsia" w:hAnsiTheme="minorEastAsia"/>
          <w:b/>
          <w:sz w:val="28"/>
          <w:szCs w:val="28"/>
        </w:rPr>
      </w:pPr>
      <w:r w:rsidRPr="007D567E">
        <w:rPr>
          <w:rFonts w:asciiTheme="minorEastAsia" w:hAnsiTheme="minorEastAsia" w:hint="eastAsia"/>
          <w:b/>
          <w:sz w:val="28"/>
          <w:szCs w:val="28"/>
        </w:rPr>
        <w:t>1.</w:t>
      </w:r>
      <w:r w:rsidR="00122936" w:rsidRPr="007D567E">
        <w:rPr>
          <w:rFonts w:asciiTheme="minorEastAsia" w:hAnsiTheme="minorEastAsia" w:hint="eastAsia"/>
          <w:b/>
          <w:sz w:val="28"/>
          <w:szCs w:val="28"/>
        </w:rPr>
        <w:t>项目库查询（按部门）</w:t>
      </w:r>
    </w:p>
    <w:p w:rsidR="00F1483E" w:rsidRDefault="00F1483E" w:rsidP="00B677DD">
      <w:pPr>
        <w:spacing w:line="360" w:lineRule="auto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点击【项目库查询（按部门）】，显示部门所有申报项目，点击蓝色字体超级链接，显示所有申报项目上年批复数、本年申请数、本年批复数、本年执行数、本年暂付款、核算项目号等信息。点击【详情】，查看项目概况。</w:t>
      </w:r>
    </w:p>
    <w:p w:rsidR="00122936" w:rsidRDefault="00F1483E" w:rsidP="00F1483E">
      <w:pPr>
        <w:spacing w:line="360" w:lineRule="auto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494782" cy="2624328"/>
            <wp:effectExtent l="19050" t="0" r="0" b="0"/>
            <wp:docPr id="27" name="图片 9" descr="C:\Users\Administrator\Desktop\QQ图片20171020145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QQ图片20171020145103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370" cy="2625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67E" w:rsidRPr="007D567E" w:rsidRDefault="007D567E" w:rsidP="007D567E">
      <w:pPr>
        <w:spacing w:line="360" w:lineRule="auto"/>
        <w:ind w:firstLineChars="200" w:firstLine="562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2</w:t>
      </w:r>
      <w:r w:rsidRPr="007D567E">
        <w:rPr>
          <w:rFonts w:asciiTheme="minorEastAsia" w:hAnsiTheme="minorEastAsia" w:hint="eastAsia"/>
          <w:b/>
          <w:sz w:val="28"/>
          <w:szCs w:val="28"/>
        </w:rPr>
        <w:t>.</w:t>
      </w:r>
      <w:r>
        <w:rPr>
          <w:rFonts w:asciiTheme="minorEastAsia" w:hAnsiTheme="minorEastAsia" w:hint="eastAsia"/>
          <w:b/>
          <w:sz w:val="28"/>
          <w:szCs w:val="28"/>
        </w:rPr>
        <w:t>收入预算项目查询</w:t>
      </w:r>
    </w:p>
    <w:p w:rsidR="00F1483E" w:rsidRDefault="007D567E" w:rsidP="007D567E">
      <w:pPr>
        <w:spacing w:line="360" w:lineRule="auto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点击</w:t>
      </w:r>
      <w:r w:rsidR="00E85BCA">
        <w:rPr>
          <w:rFonts w:asciiTheme="minorEastAsia" w:hAnsiTheme="minorEastAsia" w:hint="eastAsia"/>
          <w:sz w:val="28"/>
          <w:szCs w:val="28"/>
        </w:rPr>
        <w:t>【收入预算项目查询】，查询本部门所有收入申报情况。</w:t>
      </w:r>
    </w:p>
    <w:p w:rsidR="0067279E" w:rsidRDefault="0067279E" w:rsidP="00B677DD">
      <w:pPr>
        <w:spacing w:line="360" w:lineRule="auto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</w:p>
    <w:p w:rsidR="0067279E" w:rsidRDefault="0067279E" w:rsidP="00B677DD">
      <w:pPr>
        <w:spacing w:line="360" w:lineRule="auto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</w:p>
    <w:p w:rsidR="0067279E" w:rsidRPr="00535202" w:rsidRDefault="0067279E" w:rsidP="00B677DD">
      <w:pPr>
        <w:spacing w:line="360" w:lineRule="auto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</w:p>
    <w:sectPr w:rsidR="0067279E" w:rsidRPr="00535202" w:rsidSect="00D1698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55CF" w:rsidRDefault="003755CF" w:rsidP="00EB22EC">
      <w:r>
        <w:separator/>
      </w:r>
    </w:p>
  </w:endnote>
  <w:endnote w:type="continuationSeparator" w:id="0">
    <w:p w:rsidR="003755CF" w:rsidRDefault="003755CF" w:rsidP="00EB22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中宋">
    <w:altName w:val="hakuyoxingshu7000"/>
    <w:charset w:val="86"/>
    <w:family w:val="auto"/>
    <w:pitch w:val="variable"/>
    <w:sig w:usb0="00000000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55CF" w:rsidRDefault="003755CF" w:rsidP="00EB22EC">
      <w:r>
        <w:separator/>
      </w:r>
    </w:p>
  </w:footnote>
  <w:footnote w:type="continuationSeparator" w:id="0">
    <w:p w:rsidR="003755CF" w:rsidRDefault="003755CF" w:rsidP="00EB22E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B22EC"/>
    <w:rsid w:val="00042D1B"/>
    <w:rsid w:val="00054E83"/>
    <w:rsid w:val="0007024E"/>
    <w:rsid w:val="00084D98"/>
    <w:rsid w:val="000C5BFD"/>
    <w:rsid w:val="00122936"/>
    <w:rsid w:val="0014158E"/>
    <w:rsid w:val="001440E3"/>
    <w:rsid w:val="001C053C"/>
    <w:rsid w:val="001D772D"/>
    <w:rsid w:val="001E130D"/>
    <w:rsid w:val="0023793E"/>
    <w:rsid w:val="00265D0E"/>
    <w:rsid w:val="002700AA"/>
    <w:rsid w:val="00270168"/>
    <w:rsid w:val="00277BDD"/>
    <w:rsid w:val="00300878"/>
    <w:rsid w:val="00312DF0"/>
    <w:rsid w:val="003755CF"/>
    <w:rsid w:val="00397015"/>
    <w:rsid w:val="00402CD4"/>
    <w:rsid w:val="00462491"/>
    <w:rsid w:val="00481617"/>
    <w:rsid w:val="00535202"/>
    <w:rsid w:val="005A2FDB"/>
    <w:rsid w:val="005C6F33"/>
    <w:rsid w:val="005E14C4"/>
    <w:rsid w:val="005E21F4"/>
    <w:rsid w:val="00653E08"/>
    <w:rsid w:val="0067279E"/>
    <w:rsid w:val="00684653"/>
    <w:rsid w:val="00687C30"/>
    <w:rsid w:val="006A5D2E"/>
    <w:rsid w:val="006B2908"/>
    <w:rsid w:val="006E3DE6"/>
    <w:rsid w:val="007105DB"/>
    <w:rsid w:val="00734EFC"/>
    <w:rsid w:val="007473B5"/>
    <w:rsid w:val="0077577D"/>
    <w:rsid w:val="00776CAA"/>
    <w:rsid w:val="007B0FF3"/>
    <w:rsid w:val="007D567E"/>
    <w:rsid w:val="007E0971"/>
    <w:rsid w:val="00802D78"/>
    <w:rsid w:val="008247D9"/>
    <w:rsid w:val="00872BB9"/>
    <w:rsid w:val="00894FB2"/>
    <w:rsid w:val="008B03C7"/>
    <w:rsid w:val="008E74C0"/>
    <w:rsid w:val="00916776"/>
    <w:rsid w:val="00943015"/>
    <w:rsid w:val="00943CB0"/>
    <w:rsid w:val="00995944"/>
    <w:rsid w:val="009A1F56"/>
    <w:rsid w:val="00A53609"/>
    <w:rsid w:val="00AE542A"/>
    <w:rsid w:val="00B37F96"/>
    <w:rsid w:val="00B677DD"/>
    <w:rsid w:val="00B85259"/>
    <w:rsid w:val="00BD513B"/>
    <w:rsid w:val="00BE14F3"/>
    <w:rsid w:val="00BE7B69"/>
    <w:rsid w:val="00BF432A"/>
    <w:rsid w:val="00C00BEA"/>
    <w:rsid w:val="00C30A2A"/>
    <w:rsid w:val="00C474E7"/>
    <w:rsid w:val="00C73759"/>
    <w:rsid w:val="00C765A8"/>
    <w:rsid w:val="00C86B75"/>
    <w:rsid w:val="00C94FF5"/>
    <w:rsid w:val="00CC080A"/>
    <w:rsid w:val="00CD4368"/>
    <w:rsid w:val="00CE0300"/>
    <w:rsid w:val="00CF7DC2"/>
    <w:rsid w:val="00D05641"/>
    <w:rsid w:val="00D1698D"/>
    <w:rsid w:val="00D20217"/>
    <w:rsid w:val="00D22135"/>
    <w:rsid w:val="00D22A78"/>
    <w:rsid w:val="00D72122"/>
    <w:rsid w:val="00D75C1B"/>
    <w:rsid w:val="00DB617F"/>
    <w:rsid w:val="00DD1F8C"/>
    <w:rsid w:val="00DD763F"/>
    <w:rsid w:val="00DE34B6"/>
    <w:rsid w:val="00DE3948"/>
    <w:rsid w:val="00E533C7"/>
    <w:rsid w:val="00E85BCA"/>
    <w:rsid w:val="00EA490E"/>
    <w:rsid w:val="00EB22EC"/>
    <w:rsid w:val="00EC4F1B"/>
    <w:rsid w:val="00F1483E"/>
    <w:rsid w:val="00F47495"/>
    <w:rsid w:val="00F6002E"/>
    <w:rsid w:val="00F67421"/>
    <w:rsid w:val="00F71B91"/>
    <w:rsid w:val="00F758CC"/>
    <w:rsid w:val="00FA0C08"/>
    <w:rsid w:val="00FB27B5"/>
    <w:rsid w:val="00FB3E4C"/>
    <w:rsid w:val="00FF6D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98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B22E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B22E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B22E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B22E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B22E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B22EC"/>
    <w:rPr>
      <w:sz w:val="18"/>
      <w:szCs w:val="18"/>
    </w:rPr>
  </w:style>
  <w:style w:type="paragraph" w:styleId="a6">
    <w:name w:val="List Paragraph"/>
    <w:basedOn w:val="a"/>
    <w:uiPriority w:val="34"/>
    <w:qFormat/>
    <w:rsid w:val="00D75C1B"/>
    <w:pPr>
      <w:ind w:firstLineChars="200" w:firstLine="420"/>
    </w:pPr>
  </w:style>
  <w:style w:type="paragraph" w:styleId="a7">
    <w:name w:val="Document Map"/>
    <w:basedOn w:val="a"/>
    <w:link w:val="Char2"/>
    <w:uiPriority w:val="99"/>
    <w:semiHidden/>
    <w:unhideWhenUsed/>
    <w:rsid w:val="00F6002E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7"/>
    <w:uiPriority w:val="99"/>
    <w:semiHidden/>
    <w:rsid w:val="00F6002E"/>
    <w:rPr>
      <w:rFonts w:ascii="宋体" w:eastAsia="宋体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640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57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64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72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97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68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4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22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2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62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05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42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17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98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1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66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09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84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02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26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67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15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9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AD4340-8CFA-431B-9D1F-3830EAD40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789</TotalTime>
  <Pages>12</Pages>
  <Words>334</Words>
  <Characters>1904</Characters>
  <Application>Microsoft Office Word</Application>
  <DocSecurity>0</DocSecurity>
  <Lines>15</Lines>
  <Paragraphs>4</Paragraphs>
  <ScaleCrop>false</ScaleCrop>
  <Company>Lenovo Beijing</Company>
  <LinksUpToDate>false</LinksUpToDate>
  <CharactersWithSpaces>2234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87</cp:revision>
  <dcterms:created xsi:type="dcterms:W3CDTF">2017-10-17T02:24:00Z</dcterms:created>
  <dcterms:modified xsi:type="dcterms:W3CDTF">2017-10-20T07:23:00Z</dcterms:modified>
</cp:coreProperties>
</file>